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8E" w:rsidRPr="00194085" w:rsidRDefault="0059128E" w:rsidP="0097773B">
      <w:pPr>
        <w:suppressAutoHyphens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194085">
        <w:rPr>
          <w:rFonts w:ascii="Times New Roman" w:hAnsi="Times New Roman"/>
          <w:bCs/>
          <w:sz w:val="28"/>
          <w:szCs w:val="28"/>
        </w:rPr>
        <w:t>CJ</w:t>
      </w:r>
      <w:r w:rsidR="009C0F15" w:rsidRPr="00194085">
        <w:rPr>
          <w:rFonts w:ascii="Times New Roman" w:hAnsi="Times New Roman"/>
          <w:bCs/>
          <w:sz w:val="28"/>
          <w:szCs w:val="28"/>
        </w:rPr>
        <w:t>FS</w:t>
      </w:r>
      <w:r w:rsidRPr="00194085">
        <w:rPr>
          <w:rFonts w:ascii="Times New Roman" w:hAnsi="Times New Roman"/>
          <w:bCs/>
          <w:sz w:val="28"/>
          <w:szCs w:val="28"/>
        </w:rPr>
        <w:t xml:space="preserve"> </w:t>
      </w:r>
      <w:r w:rsidR="005227F3" w:rsidRPr="00194085">
        <w:rPr>
          <w:rFonts w:ascii="Times New Roman" w:hAnsi="Times New Roman"/>
          <w:bCs/>
          <w:sz w:val="28"/>
          <w:szCs w:val="28"/>
        </w:rPr>
        <w:t xml:space="preserve">3710 </w:t>
      </w:r>
      <w:r w:rsidRPr="00194085">
        <w:rPr>
          <w:rFonts w:ascii="Times New Roman" w:hAnsi="Times New Roman"/>
          <w:bCs/>
          <w:sz w:val="28"/>
          <w:szCs w:val="28"/>
        </w:rPr>
        <w:t>Social Statistics</w:t>
      </w:r>
      <w:r w:rsidR="005227F3" w:rsidRPr="00194085">
        <w:rPr>
          <w:rFonts w:ascii="Times New Roman" w:hAnsi="Times New Roman"/>
          <w:bCs/>
          <w:sz w:val="28"/>
          <w:szCs w:val="28"/>
        </w:rPr>
        <w:t xml:space="preserve">     </w:t>
      </w:r>
      <w:r w:rsidRPr="00194085">
        <w:rPr>
          <w:rFonts w:ascii="Times New Roman" w:hAnsi="Times New Roman"/>
          <w:b/>
          <w:sz w:val="28"/>
          <w:szCs w:val="28"/>
        </w:rPr>
        <w:t xml:space="preserve">     S</w:t>
      </w:r>
      <w:r w:rsidR="00B13AE3" w:rsidRPr="00194085">
        <w:rPr>
          <w:rFonts w:ascii="Times New Roman" w:hAnsi="Times New Roman"/>
          <w:b/>
          <w:sz w:val="28"/>
          <w:szCs w:val="28"/>
        </w:rPr>
        <w:t>tudy</w:t>
      </w:r>
      <w:r w:rsidRPr="00194085">
        <w:rPr>
          <w:rFonts w:ascii="Times New Roman" w:hAnsi="Times New Roman"/>
          <w:b/>
          <w:sz w:val="28"/>
          <w:szCs w:val="28"/>
        </w:rPr>
        <w:t xml:space="preserve"> G</w:t>
      </w:r>
      <w:r w:rsidR="00B13AE3" w:rsidRPr="00194085">
        <w:rPr>
          <w:rFonts w:ascii="Times New Roman" w:hAnsi="Times New Roman"/>
          <w:b/>
          <w:sz w:val="28"/>
          <w:szCs w:val="28"/>
        </w:rPr>
        <w:t>uide for Exam One</w:t>
      </w:r>
      <w:r w:rsidR="0080427B">
        <w:rPr>
          <w:rFonts w:ascii="Times New Roman" w:hAnsi="Times New Roman"/>
          <w:b/>
          <w:sz w:val="28"/>
          <w:szCs w:val="28"/>
        </w:rPr>
        <w:t xml:space="preserve"> (</w:t>
      </w:r>
      <w:r w:rsidR="003E711A">
        <w:rPr>
          <w:rFonts w:ascii="Times New Roman" w:hAnsi="Times New Roman"/>
          <w:b/>
          <w:sz w:val="28"/>
          <w:szCs w:val="28"/>
        </w:rPr>
        <w:t>6</w:t>
      </w:r>
      <w:r w:rsidR="0080427B">
        <w:rPr>
          <w:rFonts w:ascii="Times New Roman" w:hAnsi="Times New Roman"/>
          <w:b/>
          <w:sz w:val="28"/>
          <w:szCs w:val="28"/>
        </w:rPr>
        <w:t>/2/17)</w:t>
      </w:r>
      <w:r w:rsidRPr="00194085">
        <w:rPr>
          <w:rFonts w:ascii="Times New Roman" w:hAnsi="Times New Roman"/>
          <w:b/>
          <w:sz w:val="28"/>
          <w:szCs w:val="28"/>
        </w:rPr>
        <w:t xml:space="preserve">  </w:t>
      </w:r>
      <w:r w:rsidR="007710AD" w:rsidRPr="00194085">
        <w:rPr>
          <w:rFonts w:ascii="Times New Roman" w:hAnsi="Times New Roman"/>
          <w:b/>
          <w:sz w:val="28"/>
          <w:szCs w:val="28"/>
        </w:rPr>
        <w:t xml:space="preserve">     </w:t>
      </w:r>
      <w:r w:rsidR="00937FDB" w:rsidRPr="00194085">
        <w:rPr>
          <w:rFonts w:ascii="Times New Roman" w:hAnsi="Times New Roman"/>
          <w:b/>
          <w:sz w:val="28"/>
          <w:szCs w:val="28"/>
        </w:rPr>
        <w:t xml:space="preserve">  </w:t>
      </w:r>
      <w:r w:rsidR="004D183F" w:rsidRPr="00194085">
        <w:rPr>
          <w:rFonts w:ascii="Times New Roman" w:hAnsi="Times New Roman"/>
          <w:b/>
          <w:sz w:val="28"/>
          <w:szCs w:val="28"/>
        </w:rPr>
        <w:t xml:space="preserve">   </w:t>
      </w:r>
      <w:r w:rsidR="00937FDB" w:rsidRPr="00194085">
        <w:rPr>
          <w:rFonts w:ascii="Times New Roman" w:hAnsi="Times New Roman"/>
          <w:b/>
          <w:sz w:val="28"/>
          <w:szCs w:val="28"/>
        </w:rPr>
        <w:t xml:space="preserve"> </w:t>
      </w:r>
      <w:r w:rsidR="007F0E3A" w:rsidRPr="007F0E3A">
        <w:rPr>
          <w:rFonts w:ascii="Times New Roman" w:hAnsi="Times New Roman"/>
          <w:sz w:val="28"/>
          <w:szCs w:val="28"/>
        </w:rPr>
        <w:t>S</w:t>
      </w:r>
      <w:r w:rsidR="003E711A">
        <w:rPr>
          <w:rFonts w:ascii="Times New Roman" w:hAnsi="Times New Roman"/>
          <w:sz w:val="28"/>
          <w:szCs w:val="28"/>
        </w:rPr>
        <w:t>ummer</w:t>
      </w:r>
      <w:r w:rsidR="003E2F2A" w:rsidRPr="00194085">
        <w:rPr>
          <w:rFonts w:ascii="Times New Roman" w:hAnsi="Times New Roman"/>
          <w:sz w:val="28"/>
          <w:szCs w:val="28"/>
        </w:rPr>
        <w:t xml:space="preserve"> </w:t>
      </w:r>
      <w:r w:rsidR="00C93C16" w:rsidRPr="00194085">
        <w:rPr>
          <w:rFonts w:ascii="Times New Roman" w:hAnsi="Times New Roman"/>
          <w:bCs/>
          <w:sz w:val="28"/>
          <w:szCs w:val="28"/>
        </w:rPr>
        <w:t>201</w:t>
      </w:r>
      <w:r w:rsidR="007F0E3A">
        <w:rPr>
          <w:rFonts w:ascii="Times New Roman" w:hAnsi="Times New Roman"/>
          <w:bCs/>
          <w:sz w:val="28"/>
          <w:szCs w:val="28"/>
        </w:rPr>
        <w:t>7</w:t>
      </w:r>
    </w:p>
    <w:p w:rsidR="0059128E" w:rsidRDefault="0059128E" w:rsidP="0097773B">
      <w:pPr>
        <w:pStyle w:val="EndnoteText"/>
        <w:tabs>
          <w:tab w:val="right" w:pos="9360"/>
        </w:tabs>
        <w:suppressAutoHyphens/>
        <w:contextualSpacing/>
        <w:rPr>
          <w:rFonts w:ascii="Times New Roman" w:hAnsi="Times New Roman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 How are statistics and knowing how to analyze data important?  Provide three reasons using at least three sentences in support of either side you take.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 Describe the typical research process and discuss how and where statistics and data analysis fit in among the various stages. How do statistics and theory relate to one another?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3.  </w:t>
      </w:r>
      <w:r w:rsidR="007F0E3A">
        <w:rPr>
          <w:rFonts w:ascii="Times New Roman" w:hAnsi="Times New Roman"/>
          <w:sz w:val="22"/>
        </w:rPr>
        <w:t>3a)</w:t>
      </w:r>
      <w:r>
        <w:rPr>
          <w:rFonts w:ascii="Times New Roman" w:hAnsi="Times New Roman"/>
          <w:sz w:val="22"/>
        </w:rPr>
        <w:t xml:space="preserve">Describe the various types of variables (i.e. dichotomous, independent, dependent, covariate).  </w:t>
      </w:r>
      <w:r w:rsidR="007F0E3A">
        <w:rPr>
          <w:rFonts w:ascii="Times New Roman" w:hAnsi="Times New Roman"/>
          <w:sz w:val="22"/>
        </w:rPr>
        <w:t>3b)</w:t>
      </w:r>
      <w:r>
        <w:rPr>
          <w:rFonts w:ascii="Times New Roman" w:hAnsi="Times New Roman"/>
          <w:sz w:val="22"/>
        </w:rPr>
        <w:t xml:space="preserve">When measuring a variable, what are at least three important issues to be addressed or considered?  </w:t>
      </w:r>
      <w:r w:rsidR="007F0E3A">
        <w:rPr>
          <w:rFonts w:ascii="Times New Roman" w:hAnsi="Times New Roman"/>
          <w:sz w:val="22"/>
        </w:rPr>
        <w:t>3c)</w:t>
      </w:r>
      <w:r>
        <w:rPr>
          <w:rFonts w:ascii="Times New Roman" w:hAnsi="Times New Roman"/>
          <w:sz w:val="22"/>
        </w:rPr>
        <w:t xml:space="preserve">What </w:t>
      </w:r>
      <w:r w:rsidR="00DB5DCB"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z w:val="22"/>
        </w:rPr>
        <w:t xml:space="preserve"> reliability and validity and the special concerns of each as they relate to research on the internet?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 What are the different levels of measurement.  Provide specific examples of variables that highlight each of the three levels of measurement.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  What are the three measures of central tendency </w:t>
      </w:r>
      <w:r w:rsidR="00503D55">
        <w:rPr>
          <w:rFonts w:ascii="Times New Roman" w:hAnsi="Times New Roman"/>
          <w:sz w:val="22"/>
        </w:rPr>
        <w:t xml:space="preserve">or how data are alike </w:t>
      </w:r>
      <w:r>
        <w:rPr>
          <w:rFonts w:ascii="Times New Roman" w:hAnsi="Times New Roman"/>
          <w:sz w:val="22"/>
        </w:rPr>
        <w:t>emphasized in class?  Explain each.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 For each of the three levels of measurement discussed in class, indicate the most appropriate measure of central tendency and dispersion.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 What are the three measures of dispersion</w:t>
      </w:r>
      <w:r w:rsidR="00503D55">
        <w:rPr>
          <w:rFonts w:ascii="Times New Roman" w:hAnsi="Times New Roman"/>
          <w:sz w:val="22"/>
        </w:rPr>
        <w:t xml:space="preserve"> or how data are different</w:t>
      </w:r>
      <w:r>
        <w:rPr>
          <w:rFonts w:ascii="Times New Roman" w:hAnsi="Times New Roman"/>
          <w:sz w:val="22"/>
        </w:rPr>
        <w:t xml:space="preserve"> emphasized in class?  Explain each.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 Describe what a normal curve is, along with its key characteristics.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  What are Z scores?  Be sure to include the uses of Z scores.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What are the various things (i.e. 3 “p”s) that may be represented by the normal curve?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Be able to organize data into frequency distributions and describe descriptive profiles.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 Be able to convert data given into proportions, percentages, percentiles, rates, or ratios and interpret them.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13. When given certain information, perform and explain the calculations to find the number of cases in a hypothetical problem.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14. Be able to calculate and interpret the different measures of central tendency and dispersion (choosing the most appropriate for a given variable or level of measurement). 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 Show all steps in your calculations for the problems.</w:t>
      </w:r>
    </w:p>
    <w:p w:rsidR="0059128E" w:rsidRDefault="0059128E" w:rsidP="0097773B">
      <w:pPr>
        <w:tabs>
          <w:tab w:val="left" w:pos="-720"/>
        </w:tabs>
        <w:suppressAutoHyphens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 Be able to calculate the area beneath a normal distribution (i.e. proportion, percentage, or probability) in relation to certain scores.  For example, given a particular mean and standard deviation be able to find the area between two scores, above a score, below a score, from a score to the mean, and the probability of getting a certain score.</w:t>
      </w: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</w:p>
    <w:p w:rsidR="0059128E" w:rsidRDefault="0059128E" w:rsidP="0097773B">
      <w:pPr>
        <w:tabs>
          <w:tab w:val="left" w:pos="-720"/>
          <w:tab w:val="left" w:pos="0"/>
        </w:tabs>
        <w:suppressAutoHyphens/>
        <w:ind w:left="720" w:hanging="72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 When constructing or interpreting statistics displayed graphically, describe 4 pieces of advice to put into action.</w:t>
      </w:r>
    </w:p>
    <w:p w:rsidR="00194085" w:rsidRDefault="00194085" w:rsidP="00194085">
      <w:pPr>
        <w:tabs>
          <w:tab w:val="left" w:pos="-720"/>
        </w:tabs>
        <w:suppressAutoHyphens/>
        <w:contextualSpacing/>
        <w:rPr>
          <w:rFonts w:ascii="Times New Roman" w:hAnsi="Times New Roman"/>
          <w:i/>
          <w:sz w:val="22"/>
        </w:rPr>
      </w:pPr>
    </w:p>
    <w:p w:rsidR="00194085" w:rsidRDefault="0059128E" w:rsidP="00194085">
      <w:pPr>
        <w:tabs>
          <w:tab w:val="left" w:pos="-720"/>
        </w:tabs>
        <w:suppressAutoHyphens/>
        <w:contextualSpacing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*On the day of the exam, remember to ask for clarification if a problem or question is worded poorly and to </w:t>
      </w:r>
      <w:r>
        <w:rPr>
          <w:rFonts w:ascii="Times New Roman" w:hAnsi="Times New Roman"/>
          <w:i/>
          <w:sz w:val="22"/>
          <w:u w:val="single"/>
        </w:rPr>
        <w:t>show all work</w:t>
      </w:r>
      <w:r>
        <w:rPr>
          <w:rFonts w:ascii="Times New Roman" w:hAnsi="Times New Roman"/>
          <w:i/>
          <w:sz w:val="22"/>
        </w:rPr>
        <w:t xml:space="preserve"> to the problems!</w:t>
      </w:r>
    </w:p>
    <w:p w:rsidR="00194085" w:rsidRPr="00194085" w:rsidRDefault="00194085" w:rsidP="00194085">
      <w:pPr>
        <w:keepNext/>
        <w:keepLines/>
        <w:widowControl/>
        <w:spacing w:before="480"/>
        <w:jc w:val="center"/>
        <w:outlineLvl w:val="0"/>
        <w:rPr>
          <w:rFonts w:ascii="Helvetica" w:eastAsiaTheme="majorEastAsia" w:hAnsi="Helvetica" w:cs="Helvetica"/>
          <w:b/>
          <w:bCs/>
          <w:snapToGrid/>
          <w:sz w:val="36"/>
          <w:szCs w:val="36"/>
        </w:rPr>
      </w:pPr>
      <w:r>
        <w:rPr>
          <w:rFonts w:ascii="Helvetica" w:eastAsiaTheme="majorEastAsia" w:hAnsi="Helvetica" w:cs="Helvetica"/>
          <w:b/>
          <w:bCs/>
          <w:snapToGrid/>
          <w:sz w:val="36"/>
          <w:szCs w:val="36"/>
        </w:rPr>
        <w:lastRenderedPageBreak/>
        <w:t>C</w:t>
      </w:r>
      <w:r w:rsidRPr="00194085">
        <w:rPr>
          <w:rFonts w:ascii="Helvetica" w:eastAsiaTheme="majorEastAsia" w:hAnsi="Helvetica" w:cs="Helvetica"/>
          <w:b/>
          <w:bCs/>
          <w:snapToGrid/>
          <w:sz w:val="36"/>
          <w:szCs w:val="36"/>
        </w:rPr>
        <w:t xml:space="preserve">riminal </w:t>
      </w:r>
      <w:r>
        <w:rPr>
          <w:rFonts w:ascii="Helvetica" w:eastAsiaTheme="majorEastAsia" w:hAnsi="Helvetica" w:cs="Helvetica"/>
          <w:b/>
          <w:bCs/>
          <w:snapToGrid/>
          <w:sz w:val="36"/>
          <w:szCs w:val="36"/>
        </w:rPr>
        <w:t>Justice Re</w:t>
      </w:r>
      <w:r w:rsidRPr="00194085">
        <w:rPr>
          <w:rFonts w:ascii="Helvetica" w:eastAsiaTheme="majorEastAsia" w:hAnsi="Helvetica" w:cs="Helvetica"/>
          <w:b/>
          <w:bCs/>
          <w:snapToGrid/>
          <w:sz w:val="36"/>
          <w:szCs w:val="36"/>
        </w:rPr>
        <w:t>sources</w:t>
      </w:r>
      <w:r>
        <w:rPr>
          <w:rFonts w:ascii="Helvetica" w:eastAsiaTheme="majorEastAsia" w:hAnsi="Helvetica" w:cs="Helvetica"/>
          <w:b/>
          <w:bCs/>
          <w:snapToGrid/>
          <w:sz w:val="36"/>
          <w:szCs w:val="36"/>
        </w:rPr>
        <w:t xml:space="preserve"> through YSU’s Maag Library</w:t>
      </w:r>
    </w:p>
    <w:p w:rsidR="00194085" w:rsidRPr="00194085" w:rsidRDefault="007F0E3A" w:rsidP="00194085">
      <w:pPr>
        <w:widowControl/>
        <w:jc w:val="right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S</w:t>
      </w:r>
      <w:r w:rsidR="003E711A">
        <w:rPr>
          <w:rFonts w:ascii="Times New Roman" w:hAnsi="Times New Roman"/>
          <w:snapToGrid/>
          <w:sz w:val="28"/>
          <w:szCs w:val="28"/>
        </w:rPr>
        <w:t>ummer</w:t>
      </w:r>
      <w:bookmarkStart w:id="0" w:name="_GoBack"/>
      <w:bookmarkEnd w:id="0"/>
      <w:r>
        <w:rPr>
          <w:rFonts w:ascii="Times New Roman" w:hAnsi="Times New Roman"/>
          <w:snapToGrid/>
          <w:sz w:val="28"/>
          <w:szCs w:val="28"/>
        </w:rPr>
        <w:t xml:space="preserve"> 2017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color w:val="000000"/>
          <w:sz w:val="24"/>
          <w:szCs w:val="24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>Criminal Justice Abstracts</w:t>
      </w:r>
      <w:r w:rsidRPr="00194085">
        <w:rPr>
          <w:rFonts w:ascii="Times New Roman" w:hAnsi="Times New Roman"/>
          <w:snapToGrid/>
          <w:sz w:val="24"/>
          <w:szCs w:val="24"/>
        </w:rPr>
        <w:t xml:space="preserve"> </w:t>
      </w:r>
      <w:r w:rsidRPr="00194085">
        <w:rPr>
          <w:rFonts w:ascii="Times New Roman" w:hAnsi="Times New Roman"/>
          <w:b/>
          <w:snapToGrid/>
          <w:sz w:val="24"/>
          <w:szCs w:val="24"/>
        </w:rPr>
        <w:t>plus full text</w:t>
      </w:r>
      <w:r w:rsidRPr="00194085">
        <w:rPr>
          <w:rFonts w:ascii="Times New Roman" w:hAnsi="Times New Roman"/>
          <w:snapToGrid/>
          <w:sz w:val="24"/>
          <w:szCs w:val="24"/>
        </w:rPr>
        <w:t xml:space="preserve"> </w:t>
      </w:r>
      <w:hyperlink r:id="rId7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http://maag.guides.ysu.edu/go.php?c=16853454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2"/>
          <w:szCs w:val="22"/>
        </w:rPr>
      </w:pPr>
      <w:r w:rsidRPr="00194085">
        <w:rPr>
          <w:rFonts w:ascii="Times New Roman" w:hAnsi="Times New Roman"/>
          <w:b/>
          <w:snapToGrid/>
          <w:sz w:val="22"/>
          <w:szCs w:val="22"/>
        </w:rPr>
        <w:t>(If you are off campus you must fill out the ”Off-Campus Authentication for Library Resources form.”  You are asked to login to with your name, YSU ID# and password.  Your YSU ID# is on your student ID. Your password is your Y number, unless you have already changed it.  Use small y’s in ID# and PIN</w:t>
      </w:r>
      <w:r w:rsidRPr="00194085">
        <w:rPr>
          <w:rFonts w:ascii="Times New Roman" w:hAnsi="Times New Roman"/>
          <w:snapToGrid/>
          <w:sz w:val="22"/>
          <w:szCs w:val="22"/>
        </w:rPr>
        <w:t xml:space="preserve">).  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2"/>
          <w:szCs w:val="22"/>
        </w:rPr>
      </w:pPr>
      <w:r w:rsidRPr="00194085">
        <w:rPr>
          <w:rFonts w:ascii="Times New Roman" w:hAnsi="Times New Roman"/>
          <w:snapToGrid/>
          <w:sz w:val="24"/>
          <w:szCs w:val="24"/>
        </w:rPr>
        <w:t xml:space="preserve">Covering all areas of criminal justice, </w:t>
      </w:r>
      <w:r w:rsidRPr="00194085">
        <w:rPr>
          <w:rFonts w:ascii="Times New Roman" w:hAnsi="Times New Roman"/>
          <w:i/>
          <w:iCs/>
          <w:snapToGrid/>
          <w:sz w:val="24"/>
          <w:szCs w:val="24"/>
        </w:rPr>
        <w:t>Criminal Justice Abstracts</w:t>
      </w:r>
      <w:r w:rsidRPr="00194085">
        <w:rPr>
          <w:rFonts w:ascii="Times New Roman" w:hAnsi="Times New Roman"/>
          <w:snapToGrid/>
          <w:sz w:val="24"/>
          <w:szCs w:val="24"/>
        </w:rPr>
        <w:t xml:space="preserve"> contains over 475,000 records selected from the most important sources within the discipline. New content and features are offered with more than 580 journals now presented with cover-to-cover coverage. Other new features include searchable references for more than 230 titles, and a Publications Authority of key titles.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 xml:space="preserve">JSTOR </w:t>
      </w:r>
      <w:r w:rsidRPr="00194085">
        <w:rPr>
          <w:rFonts w:ascii="Times New Roman" w:hAnsi="Times New Roman"/>
          <w:b/>
          <w:snapToGrid/>
          <w:sz w:val="24"/>
          <w:szCs w:val="24"/>
        </w:rPr>
        <w:tab/>
      </w:r>
      <w:hyperlink r:id="rId8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http://maag.guides.ysu.edu/go.php?c=16935706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>JSTOR is an online archive of core scholarly journals in a wide variety of disciplines. It provides full text articles in back issues of journals from the earliest issues to within a few years of current publication. Users may browse by journal title or discipline, or may search the full-text or citations/abstracts. New issues of existing titles and new titles are added on an ongoing basis.  Please note that the current volume of a journal is NOT available on JSTOR; the latest volume available on JSTOR is usually 3-5 years old.</w:t>
      </w:r>
    </w:p>
    <w:p w:rsidR="00194085" w:rsidRPr="00194085" w:rsidRDefault="00194085" w:rsidP="00194085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eastAsiaTheme="majorEastAsia" w:hAnsi="Times New Roman"/>
          <w:snapToGrid/>
          <w:color w:val="0000FF"/>
          <w:sz w:val="24"/>
          <w:szCs w:val="24"/>
          <w:u w:val="single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 xml:space="preserve">OhioLINK EJC </w:t>
      </w:r>
      <w:r w:rsidRPr="00194085">
        <w:rPr>
          <w:rFonts w:ascii="Times New Roman" w:hAnsi="Times New Roman"/>
          <w:b/>
          <w:snapToGrid/>
          <w:sz w:val="24"/>
          <w:szCs w:val="24"/>
        </w:rPr>
        <w:tab/>
      </w:r>
      <w:hyperlink r:id="rId9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http://journals.ohiolink.edu/ejc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>OhioLINK’s Electronic Journal Center (EJC) is the first place Ohio’s college students and researchers go to find the latest journal articles. It contains millions of full-text articles in 10,000 journals from large publishers like Elsevier Science/Academic Press and Wiley Blackwell, to small presses like Kluwer Law and Berkeley Electronic Press. In 2012, patrons downloaded nearly four million full-text articles in OhioLINK’s collection. There are 8,000 more journals available at publishers’ sites, where millions more articles are downloaded annually. Content is funded through a combination of OhioLINK central funds and member library contributions</w:t>
      </w:r>
      <w:r>
        <w:rPr>
          <w:rFonts w:ascii="Times New Roman" w:hAnsi="Times New Roman"/>
          <w:snapToGrid/>
          <w:sz w:val="24"/>
          <w:szCs w:val="24"/>
        </w:rPr>
        <w:t>.</w:t>
      </w:r>
    </w:p>
    <w:p w:rsidR="00194085" w:rsidRPr="00194085" w:rsidRDefault="00194085" w:rsidP="00194085">
      <w:pPr>
        <w:widowControl/>
        <w:rPr>
          <w:rFonts w:ascii="Times New Roman" w:hAnsi="Times New Roman"/>
          <w:b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>EbscoHost Databases</w:t>
      </w:r>
      <w:r w:rsidRPr="00194085">
        <w:rPr>
          <w:rFonts w:ascii="Times New Roman" w:hAnsi="Times New Roman"/>
          <w:b/>
          <w:snapToGrid/>
          <w:sz w:val="24"/>
          <w:szCs w:val="24"/>
        </w:rPr>
        <w:tab/>
      </w:r>
      <w:hyperlink r:id="rId10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http://search.ebscohost.com/</w:t>
        </w:r>
      </w:hyperlink>
      <w:r w:rsidRPr="00194085">
        <w:rPr>
          <w:rFonts w:ascii="Times New Roman" w:hAnsi="Times New Roman"/>
          <w:snapToGrid/>
          <w:sz w:val="24"/>
          <w:szCs w:val="24"/>
        </w:rPr>
        <w:t xml:space="preserve"> (on campus link)</w:t>
      </w:r>
    </w:p>
    <w:p w:rsidR="00194085" w:rsidRPr="00194085" w:rsidRDefault="003E711A" w:rsidP="00194085">
      <w:pPr>
        <w:widowControl/>
        <w:rPr>
          <w:rFonts w:ascii="Times New Roman" w:hAnsi="Times New Roman"/>
          <w:snapToGrid/>
          <w:sz w:val="24"/>
          <w:szCs w:val="24"/>
        </w:rPr>
      </w:pPr>
      <w:hyperlink r:id="rId11" w:history="1">
        <w:r w:rsidR="00194085" w:rsidRPr="00194085">
          <w:rPr>
            <w:rFonts w:ascii="Times New Roman" w:eastAsiaTheme="majorEastAsia" w:hAnsi="Times New Roman"/>
            <w:snapToGrid/>
            <w:color w:val="0000FF"/>
            <w:sz w:val="22"/>
            <w:szCs w:val="22"/>
            <w:u w:val="single"/>
          </w:rPr>
          <w:t>http://proxy.ohiolink.edu:9099/login?url=http://search.ebscohost.com</w:t>
        </w:r>
      </w:hyperlink>
      <w:r w:rsidR="00194085" w:rsidRPr="00194085">
        <w:rPr>
          <w:rFonts w:ascii="Times New Roman" w:hAnsi="Times New Roman"/>
          <w:snapToGrid/>
          <w:sz w:val="18"/>
          <w:szCs w:val="18"/>
        </w:rPr>
        <w:t xml:space="preserve"> </w:t>
      </w:r>
      <w:r w:rsidR="00194085" w:rsidRPr="00194085">
        <w:rPr>
          <w:rFonts w:ascii="Times New Roman" w:hAnsi="Times New Roman"/>
          <w:snapToGrid/>
          <w:sz w:val="24"/>
          <w:szCs w:val="24"/>
        </w:rPr>
        <w:t>(off campus link)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2"/>
          <w:szCs w:val="22"/>
        </w:rPr>
        <w:t xml:space="preserve">Use these databases to find articles (scholarly and popular) on many different topics, including Criminal Justice.  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eastAsiaTheme="majorEastAsia" w:hAnsi="Times New Roman"/>
          <w:snapToGrid/>
          <w:color w:val="0000FF"/>
          <w:sz w:val="22"/>
          <w:szCs w:val="24"/>
          <w:u w:val="single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 xml:space="preserve">MaagNet </w:t>
      </w:r>
      <w:r w:rsidRPr="00194085">
        <w:rPr>
          <w:rFonts w:ascii="Times New Roman" w:hAnsi="Times New Roman"/>
          <w:b/>
          <w:snapToGrid/>
          <w:sz w:val="24"/>
          <w:szCs w:val="24"/>
        </w:rPr>
        <w:tab/>
      </w:r>
      <w:hyperlink r:id="rId12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http://jupiter.ysu.edu</w:t>
        </w:r>
        <w:r w:rsidRPr="00194085">
          <w:rPr>
            <w:rFonts w:ascii="Times New Roman" w:eastAsiaTheme="majorEastAsia" w:hAnsi="Times New Roman"/>
            <w:snapToGrid/>
            <w:color w:val="0000FF"/>
            <w:sz w:val="22"/>
            <w:szCs w:val="24"/>
            <w:u w:val="single"/>
          </w:rPr>
          <w:t>/search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>The library’s card catalog or OPAC. Use this to locate books, journals, CDs, DVDs, etc. which are housed in Maag Library.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eastAsiaTheme="majorEastAsia" w:hAnsi="Times New Roman"/>
          <w:snapToGrid/>
          <w:color w:val="0000FF"/>
          <w:sz w:val="24"/>
          <w:szCs w:val="24"/>
          <w:u w:val="single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>Criminal Justice Subject Page</w:t>
      </w:r>
      <w:r w:rsidRPr="00194085">
        <w:rPr>
          <w:rFonts w:ascii="Times New Roman" w:hAnsi="Times New Roman"/>
          <w:b/>
          <w:snapToGrid/>
          <w:sz w:val="24"/>
          <w:szCs w:val="24"/>
        </w:rPr>
        <w:tab/>
      </w:r>
      <w:r w:rsidRPr="00194085">
        <w:rPr>
          <w:rFonts w:ascii="Times New Roman" w:hAnsi="Times New Roman"/>
          <w:snapToGrid/>
          <w:sz w:val="24"/>
          <w:szCs w:val="24"/>
        </w:rPr>
        <w:t xml:space="preserve"> </w:t>
      </w:r>
      <w:hyperlink r:id="rId13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http://maag.guides.ysu.edu/criminaljustice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 xml:space="preserve">This page contains many different Criminal Justice resources, including books, journals and databases.  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eastAsiaTheme="majorEastAsia" w:hAnsi="Times New Roman"/>
          <w:snapToGrid/>
          <w:color w:val="0000FF"/>
          <w:sz w:val="24"/>
          <w:szCs w:val="24"/>
          <w:u w:val="single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>MaagNet/ILL Article Request Form</w:t>
      </w:r>
      <w:r>
        <w:rPr>
          <w:rFonts w:ascii="Times New Roman" w:hAnsi="Times New Roman"/>
          <w:b/>
          <w:snapToGrid/>
          <w:sz w:val="24"/>
          <w:szCs w:val="24"/>
        </w:rPr>
        <w:tab/>
      </w:r>
      <w:r>
        <w:rPr>
          <w:rFonts w:ascii="Times New Roman" w:hAnsi="Times New Roman"/>
          <w:b/>
          <w:snapToGrid/>
          <w:sz w:val="24"/>
          <w:szCs w:val="24"/>
        </w:rPr>
        <w:tab/>
      </w:r>
      <w:hyperlink r:id="rId14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http://jupiter.ysu.edu/screens/articleill.html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 xml:space="preserve">Use this form when you cannot find a </w:t>
      </w:r>
      <w:r w:rsidRPr="00194085">
        <w:rPr>
          <w:rFonts w:ascii="Times New Roman" w:hAnsi="Times New Roman"/>
          <w:i/>
          <w:snapToGrid/>
          <w:sz w:val="24"/>
          <w:szCs w:val="24"/>
        </w:rPr>
        <w:t>specific</w:t>
      </w:r>
      <w:r w:rsidRPr="00194085">
        <w:rPr>
          <w:rFonts w:ascii="Times New Roman" w:hAnsi="Times New Roman"/>
          <w:snapToGrid/>
          <w:sz w:val="24"/>
          <w:szCs w:val="24"/>
        </w:rPr>
        <w:t xml:space="preserve"> article in print at YSU or electronically.  We can probably obtain it from another library and deliver to you electronically.  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eastAsiaTheme="majorEastAsia" w:hAnsi="Times New Roman"/>
          <w:snapToGrid/>
          <w:color w:val="0000FF"/>
          <w:sz w:val="24"/>
          <w:szCs w:val="24"/>
          <w:u w:val="single"/>
        </w:rPr>
      </w:pPr>
      <w:r w:rsidRPr="00194085">
        <w:rPr>
          <w:rFonts w:ascii="Times New Roman" w:hAnsi="Times New Roman"/>
          <w:b/>
          <w:snapToGrid/>
          <w:sz w:val="24"/>
          <w:szCs w:val="24"/>
        </w:rPr>
        <w:t>MaagNet/ILL Book Request Form</w:t>
      </w:r>
      <w:r>
        <w:rPr>
          <w:rFonts w:ascii="Times New Roman" w:hAnsi="Times New Roman"/>
          <w:b/>
          <w:snapToGrid/>
          <w:sz w:val="24"/>
          <w:szCs w:val="24"/>
        </w:rPr>
        <w:tab/>
      </w:r>
      <w:r>
        <w:rPr>
          <w:rFonts w:ascii="Times New Roman" w:hAnsi="Times New Roman"/>
          <w:b/>
          <w:snapToGrid/>
          <w:sz w:val="24"/>
          <w:szCs w:val="24"/>
        </w:rPr>
        <w:tab/>
      </w:r>
      <w:hyperlink r:id="rId15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http://jupiter.ysu.edu/screens/bookill.html</w:t>
        </w:r>
      </w:hyperlink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  <w:r w:rsidRPr="00194085">
        <w:rPr>
          <w:rFonts w:ascii="Times New Roman" w:hAnsi="Times New Roman"/>
          <w:snapToGrid/>
          <w:sz w:val="24"/>
          <w:szCs w:val="24"/>
        </w:rPr>
        <w:t xml:space="preserve">Use this form when you cannot find a </w:t>
      </w:r>
      <w:r w:rsidRPr="00194085">
        <w:rPr>
          <w:rFonts w:ascii="Times New Roman" w:hAnsi="Times New Roman"/>
          <w:i/>
          <w:snapToGrid/>
          <w:sz w:val="24"/>
          <w:szCs w:val="24"/>
        </w:rPr>
        <w:t>specific</w:t>
      </w:r>
      <w:r w:rsidRPr="00194085">
        <w:rPr>
          <w:rFonts w:ascii="Times New Roman" w:hAnsi="Times New Roman"/>
          <w:snapToGrid/>
          <w:sz w:val="24"/>
          <w:szCs w:val="24"/>
        </w:rPr>
        <w:t xml:space="preserve"> book in MaagNet or OhioLINK.</w:t>
      </w:r>
    </w:p>
    <w:p w:rsidR="00194085" w:rsidRPr="00194085" w:rsidRDefault="00194085" w:rsidP="00194085">
      <w:pPr>
        <w:widowControl/>
        <w:rPr>
          <w:rFonts w:ascii="Times New Roman" w:hAnsi="Times New Roman"/>
          <w:snapToGrid/>
          <w:sz w:val="24"/>
          <w:szCs w:val="24"/>
        </w:rPr>
      </w:pPr>
    </w:p>
    <w:p w:rsidR="00194085" w:rsidRPr="00194085" w:rsidRDefault="00194085" w:rsidP="00194085">
      <w:pPr>
        <w:widowControl/>
        <w:rPr>
          <w:rFonts w:ascii="Times New Roman" w:hAnsi="Times New Roman"/>
          <w:b/>
          <w:snapToGrid/>
          <w:sz w:val="28"/>
          <w:szCs w:val="28"/>
        </w:rPr>
      </w:pPr>
      <w:r w:rsidRPr="00194085">
        <w:rPr>
          <w:rFonts w:ascii="Times New Roman" w:hAnsi="Times New Roman"/>
          <w:b/>
          <w:snapToGrid/>
          <w:sz w:val="28"/>
          <w:szCs w:val="28"/>
        </w:rPr>
        <w:t>Contact information:</w:t>
      </w:r>
    </w:p>
    <w:p w:rsidR="0097773B" w:rsidRPr="00194085" w:rsidRDefault="00194085" w:rsidP="0097773B">
      <w:pPr>
        <w:widowControl/>
        <w:rPr>
          <w:rFonts w:ascii="Times New Roman" w:hAnsi="Times New Roman"/>
          <w:sz w:val="22"/>
        </w:rPr>
      </w:pPr>
      <w:r w:rsidRPr="00194085">
        <w:rPr>
          <w:rFonts w:ascii="Times New Roman" w:hAnsi="Times New Roman"/>
          <w:snapToGrid/>
          <w:sz w:val="24"/>
          <w:szCs w:val="24"/>
        </w:rPr>
        <w:t xml:space="preserve">John Popadak II, Acquisition Librarian, Maag Library,YSU, </w:t>
      </w:r>
      <w:hyperlink r:id="rId16" w:history="1">
        <w:r w:rsidRPr="00194085">
          <w:rPr>
            <w:rFonts w:ascii="Times New Roman" w:eastAsiaTheme="majorEastAsia" w:hAnsi="Times New Roman"/>
            <w:snapToGrid/>
            <w:color w:val="0000FF"/>
            <w:sz w:val="24"/>
            <w:szCs w:val="24"/>
            <w:u w:val="single"/>
          </w:rPr>
          <w:t>jepopadak@ysu.edu</w:t>
        </w:r>
      </w:hyperlink>
      <w:r w:rsidRPr="00194085">
        <w:rPr>
          <w:rFonts w:ascii="Times New Roman" w:eastAsiaTheme="majorEastAsia" w:hAnsi="Times New Roman"/>
          <w:snapToGrid/>
          <w:color w:val="0000FF"/>
          <w:sz w:val="24"/>
          <w:szCs w:val="24"/>
          <w:u w:val="single"/>
        </w:rPr>
        <w:t xml:space="preserve">, </w:t>
      </w:r>
      <w:r w:rsidRPr="00194085">
        <w:rPr>
          <w:rFonts w:ascii="Times New Roman" w:hAnsi="Times New Roman"/>
          <w:snapToGrid/>
          <w:sz w:val="24"/>
          <w:szCs w:val="24"/>
        </w:rPr>
        <w:t>330-941-3679</w:t>
      </w:r>
    </w:p>
    <w:sectPr w:rsidR="0097773B" w:rsidRPr="00194085" w:rsidSect="00194085">
      <w:headerReference w:type="default" r:id="rId17"/>
      <w:endnotePr>
        <w:numFmt w:val="decimal"/>
      </w:endnotePr>
      <w:pgSz w:w="12240" w:h="15840"/>
      <w:pgMar w:top="720" w:right="720" w:bottom="720" w:left="720" w:header="1440" w:footer="144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8C" w:rsidRDefault="004C768C">
      <w:pPr>
        <w:widowControl/>
        <w:spacing w:line="20" w:lineRule="exact"/>
        <w:rPr>
          <w:sz w:val="24"/>
        </w:rPr>
      </w:pPr>
    </w:p>
  </w:endnote>
  <w:endnote w:type="continuationSeparator" w:id="0">
    <w:p w:rsidR="004C768C" w:rsidRDefault="004C768C">
      <w:r>
        <w:rPr>
          <w:sz w:val="24"/>
        </w:rPr>
        <w:t xml:space="preserve"> </w:t>
      </w:r>
    </w:p>
  </w:endnote>
  <w:endnote w:type="continuationNotice" w:id="1">
    <w:p w:rsidR="004C768C" w:rsidRDefault="004C76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8C" w:rsidRDefault="004C768C">
      <w:r>
        <w:rPr>
          <w:sz w:val="24"/>
        </w:rPr>
        <w:separator/>
      </w:r>
    </w:p>
  </w:footnote>
  <w:footnote w:type="continuationSeparator" w:id="0">
    <w:p w:rsidR="004C768C" w:rsidRDefault="004C7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28E" w:rsidRDefault="003E711A">
    <w:pPr>
      <w:suppressAutoHyphens/>
      <w:jc w:val="center"/>
      <w:rPr>
        <w:sz w:val="24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270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9128E" w:rsidRDefault="0059128E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" o:allowincell="f" filled="f" stroked="f" strokeweight="0">
              <v:textbox inset="0,0,0,0">
                <w:txbxContent>
                  <w:p w:rsidR="0059128E" w:rsidRDefault="0059128E">
                    <w:pPr>
                      <w:tabs>
                        <w:tab w:val="center" w:pos="4680"/>
                        <w:tab w:val="right" w:pos="9360"/>
                      </w:tabs>
                      <w:rPr>
                        <w:sz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59128E" w:rsidRDefault="0059128E">
    <w:pPr>
      <w:suppressAutoHyphens/>
      <w:spacing w:after="140" w:line="100" w:lineRule="exact"/>
      <w:jc w:val="cent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E3"/>
    <w:rsid w:val="000100C3"/>
    <w:rsid w:val="000C10A5"/>
    <w:rsid w:val="00116C5B"/>
    <w:rsid w:val="00194085"/>
    <w:rsid w:val="001B2C18"/>
    <w:rsid w:val="00225402"/>
    <w:rsid w:val="003E2F2A"/>
    <w:rsid w:val="003E711A"/>
    <w:rsid w:val="004C768C"/>
    <w:rsid w:val="004D183F"/>
    <w:rsid w:val="00503D55"/>
    <w:rsid w:val="005227F3"/>
    <w:rsid w:val="00527938"/>
    <w:rsid w:val="005866E8"/>
    <w:rsid w:val="0059128E"/>
    <w:rsid w:val="005B152B"/>
    <w:rsid w:val="005D5F40"/>
    <w:rsid w:val="006915A5"/>
    <w:rsid w:val="00756A4E"/>
    <w:rsid w:val="007710AD"/>
    <w:rsid w:val="007F0E3A"/>
    <w:rsid w:val="00801DE0"/>
    <w:rsid w:val="0080427B"/>
    <w:rsid w:val="0081014D"/>
    <w:rsid w:val="008733FF"/>
    <w:rsid w:val="008F6B44"/>
    <w:rsid w:val="009120D8"/>
    <w:rsid w:val="00937FDB"/>
    <w:rsid w:val="009616FB"/>
    <w:rsid w:val="0097773B"/>
    <w:rsid w:val="00995EA6"/>
    <w:rsid w:val="009B15E4"/>
    <w:rsid w:val="009C0F15"/>
    <w:rsid w:val="009E3B3D"/>
    <w:rsid w:val="00A04A91"/>
    <w:rsid w:val="00A40A09"/>
    <w:rsid w:val="00A46334"/>
    <w:rsid w:val="00AF1A00"/>
    <w:rsid w:val="00B13AE3"/>
    <w:rsid w:val="00C34079"/>
    <w:rsid w:val="00C93C16"/>
    <w:rsid w:val="00C96B0C"/>
    <w:rsid w:val="00CF0D1E"/>
    <w:rsid w:val="00D379E2"/>
    <w:rsid w:val="00D52931"/>
    <w:rsid w:val="00DB5DCB"/>
    <w:rsid w:val="00E45524"/>
    <w:rsid w:val="00E5659F"/>
    <w:rsid w:val="00E85836"/>
    <w:rsid w:val="00EE6F9D"/>
    <w:rsid w:val="00FD1729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E85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CB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DB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CB"/>
    <w:rPr>
      <w:rFonts w:ascii="Courier New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E858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6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DCB"/>
    <w:rPr>
      <w:rFonts w:ascii="Courier New" w:hAnsi="Courier New"/>
      <w:snapToGrid w:val="0"/>
    </w:rPr>
  </w:style>
  <w:style w:type="paragraph" w:styleId="Footer">
    <w:name w:val="footer"/>
    <w:basedOn w:val="Normal"/>
    <w:link w:val="FooterChar"/>
    <w:uiPriority w:val="99"/>
    <w:unhideWhenUsed/>
    <w:rsid w:val="00DB5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DCB"/>
    <w:rPr>
      <w:rFonts w:ascii="Courier New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32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1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253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ag.guides.ysu.edu/go.php?c=16935706" TargetMode="External"/><Relationship Id="rId13" Type="http://schemas.openxmlformats.org/officeDocument/2006/relationships/hyperlink" Target="http://maag.guides.ysu.edu/criminaljustic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ag.guides.ysu.edu/go.php?c=16853454" TargetMode="External"/><Relationship Id="rId12" Type="http://schemas.openxmlformats.org/officeDocument/2006/relationships/hyperlink" Target="http://jupiter.ysu.edu/search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jepopadak@ysu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roxy.ohiolink.edu:9099/login?url=http://search.ebscohos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jupiter.ysu.edu/screens/bookill.html" TargetMode="External"/><Relationship Id="rId10" Type="http://schemas.openxmlformats.org/officeDocument/2006/relationships/hyperlink" Target="http://search.ebscohost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urnals.ohiolink.edu/ejc" TargetMode="External"/><Relationship Id="rId14" Type="http://schemas.openxmlformats.org/officeDocument/2006/relationships/hyperlink" Target="http://jupiter.ysu.edu/screens/articleil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GUIDE for EXAM ONE--2/21/2001</vt:lpstr>
    </vt:vector>
  </TitlesOfParts>
  <Company>HM Health Partners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for EXAM ONE--2/21/2001</dc:title>
  <dc:creator>Humility of Mary Health Partners</dc:creator>
  <dc:description>DATA ANALYSIS  ; Sociology 32220/1; Fall, 1990; Dr. Christian Ritter; 120 Lowry Hall; Office Hours: To be announced;  COURSE OBJECTIVES;  This course is designed to provide an introduction to the use of statistics in the analysis of data.  Further, th</dc:description>
  <cp:lastModifiedBy>Admin</cp:lastModifiedBy>
  <cp:revision>2</cp:revision>
  <cp:lastPrinted>2016-02-15T19:33:00Z</cp:lastPrinted>
  <dcterms:created xsi:type="dcterms:W3CDTF">2017-05-22T17:18:00Z</dcterms:created>
  <dcterms:modified xsi:type="dcterms:W3CDTF">2017-05-22T17:18:00Z</dcterms:modified>
</cp:coreProperties>
</file>