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EF" w:rsidRDefault="00F942EF">
      <w:pPr>
        <w:pStyle w:val="Title"/>
        <w:rPr>
          <w:sz w:val="28"/>
        </w:rPr>
      </w:pPr>
      <w:r>
        <w:rPr>
          <w:sz w:val="28"/>
        </w:rPr>
        <w:t>The Dirty Dozen on Doing Data Analysis with the Dynamic Duo</w:t>
      </w:r>
    </w:p>
    <w:p w:rsidR="00F942EF" w:rsidRDefault="00F21F5E">
      <w:pPr>
        <w:ind w:left="720" w:hanging="720"/>
        <w:jc w:val="right"/>
        <w:rPr>
          <w:sz w:val="24"/>
        </w:rPr>
      </w:pPr>
      <w:r>
        <w:rPr>
          <w:sz w:val="24"/>
        </w:rPr>
        <w:t xml:space="preserve">Good resources: </w:t>
      </w:r>
      <w:hyperlink r:id="rId6" w:history="1">
        <w:r w:rsidRPr="00B61B96">
          <w:rPr>
            <w:rStyle w:val="Hyperlink"/>
            <w:sz w:val="24"/>
          </w:rPr>
          <w:t>http://www.statsoft</w:t>
        </w:r>
        <w:r w:rsidRPr="00B61B96">
          <w:rPr>
            <w:rStyle w:val="Hyperlink"/>
            <w:sz w:val="24"/>
          </w:rPr>
          <w:t>.</w:t>
        </w:r>
        <w:r w:rsidRPr="00B61B96">
          <w:rPr>
            <w:rStyle w:val="Hyperlink"/>
            <w:sz w:val="24"/>
          </w:rPr>
          <w:t>com/textbook</w:t>
        </w:r>
      </w:hyperlink>
      <w:r>
        <w:rPr>
          <w:sz w:val="24"/>
        </w:rPr>
        <w:t xml:space="preserve">   </w:t>
      </w:r>
      <w:hyperlink r:id="rId7" w:history="1">
        <w:r w:rsidRPr="00B61B96">
          <w:rPr>
            <w:rStyle w:val="Hyperlink"/>
            <w:sz w:val="24"/>
          </w:rPr>
          <w:t>http://www.resea</w:t>
        </w:r>
        <w:bookmarkStart w:id="0" w:name="_GoBack"/>
        <w:bookmarkEnd w:id="0"/>
        <w:r w:rsidRPr="00B61B96">
          <w:rPr>
            <w:rStyle w:val="Hyperlink"/>
            <w:sz w:val="24"/>
          </w:rPr>
          <w:t>r</w:t>
        </w:r>
        <w:r w:rsidRPr="00B61B96">
          <w:rPr>
            <w:rStyle w:val="Hyperlink"/>
            <w:sz w:val="24"/>
          </w:rPr>
          <w:t>chconnections.org</w:t>
        </w:r>
      </w:hyperlink>
      <w:r>
        <w:rPr>
          <w:sz w:val="24"/>
        </w:rPr>
        <w:t xml:space="preserve"> 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1) Prepare for data analysis as you would a vacation or a business trip</w:t>
      </w:r>
    </w:p>
    <w:p w:rsidR="00F942EF" w:rsidRDefault="00F942EF" w:rsidP="00F01BB7">
      <w:pPr>
        <w:ind w:left="720" w:hanging="720"/>
        <w:rPr>
          <w:sz w:val="24"/>
        </w:rPr>
      </w:pPr>
      <w:r>
        <w:rPr>
          <w:sz w:val="24"/>
        </w:rPr>
        <w:t xml:space="preserve">2) Make good use of the online Helpguide within </w:t>
      </w:r>
      <w:r w:rsidR="00F01BB7">
        <w:rPr>
          <w:sz w:val="24"/>
        </w:rPr>
        <w:t>Excel/spreadsheet and SPSS (</w:t>
      </w:r>
      <w:r w:rsidR="009E3AEE">
        <w:rPr>
          <w:sz w:val="24"/>
        </w:rPr>
        <w:t>PSPP,</w:t>
      </w:r>
      <w:r w:rsidR="00F01BB7">
        <w:rPr>
          <w:sz w:val="24"/>
        </w:rPr>
        <w:t xml:space="preserve"> STATA, SAS, R, Gretl, EPI-Info, or any other statistical software)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3) Make a codebook for the data and then</w:t>
      </w:r>
      <w:r w:rsidR="00F01BB7">
        <w:rPr>
          <w:sz w:val="24"/>
        </w:rPr>
        <w:t xml:space="preserve"> start with entering the data using a </w:t>
      </w:r>
      <w:r>
        <w:rPr>
          <w:sz w:val="24"/>
        </w:rPr>
        <w:t>spreadsheet</w:t>
      </w:r>
      <w:r w:rsidR="00F01BB7">
        <w:rPr>
          <w:sz w:val="24"/>
        </w:rPr>
        <w:t xml:space="preserve"> file f</w:t>
      </w:r>
      <w:r>
        <w:rPr>
          <w:sz w:val="24"/>
        </w:rPr>
        <w:t>or further analysis</w:t>
      </w:r>
      <w:r w:rsidR="00853CAF">
        <w:rPr>
          <w:sz w:val="24"/>
        </w:rPr>
        <w:t xml:space="preserve"> (a codebook has four things for each variable: </w:t>
      </w:r>
      <w:r w:rsidR="00F01BB7">
        <w:rPr>
          <w:sz w:val="24"/>
        </w:rPr>
        <w:t>a)</w:t>
      </w:r>
      <w:r w:rsidR="00853CAF">
        <w:rPr>
          <w:sz w:val="24"/>
        </w:rPr>
        <w:t xml:space="preserve">variable name, </w:t>
      </w:r>
      <w:r w:rsidR="00F01BB7">
        <w:rPr>
          <w:sz w:val="24"/>
        </w:rPr>
        <w:t>b)</w:t>
      </w:r>
      <w:r w:rsidR="00853CAF">
        <w:rPr>
          <w:sz w:val="24"/>
        </w:rPr>
        <w:t xml:space="preserve">variable description, </w:t>
      </w:r>
      <w:r w:rsidR="00F01BB7">
        <w:rPr>
          <w:sz w:val="24"/>
        </w:rPr>
        <w:t>c)</w:t>
      </w:r>
      <w:r w:rsidR="00853CAF">
        <w:rPr>
          <w:sz w:val="24"/>
        </w:rPr>
        <w:t xml:space="preserve">listing of all categories, and </w:t>
      </w:r>
      <w:r w:rsidR="00F01BB7">
        <w:rPr>
          <w:sz w:val="24"/>
        </w:rPr>
        <w:t>d)</w:t>
      </w:r>
      <w:r w:rsidR="00853CAF">
        <w:rPr>
          <w:sz w:val="24"/>
        </w:rPr>
        <w:t>listing of all corresponding codes</w:t>
      </w:r>
      <w:r w:rsidR="00F01BB7">
        <w:rPr>
          <w:sz w:val="24"/>
        </w:rPr>
        <w:t xml:space="preserve"> along with their units, dates, and the data source</w:t>
      </w:r>
      <w:r w:rsidR="00853CAF">
        <w:rPr>
          <w:sz w:val="24"/>
        </w:rPr>
        <w:t>)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 xml:space="preserve">4) </w:t>
      </w:r>
      <w:r w:rsidR="00853CAF">
        <w:rPr>
          <w:sz w:val="24"/>
        </w:rPr>
        <w:t xml:space="preserve">Specify </w:t>
      </w:r>
      <w:r>
        <w:rPr>
          <w:sz w:val="24"/>
        </w:rPr>
        <w:t>wh</w:t>
      </w:r>
      <w:r w:rsidR="00F01BB7">
        <w:rPr>
          <w:sz w:val="24"/>
        </w:rPr>
        <w:t>at your data analysis goals are—consult your theory/hypotheses</w:t>
      </w:r>
    </w:p>
    <w:p w:rsidR="00F942EF" w:rsidRDefault="00F942EF">
      <w:pPr>
        <w:rPr>
          <w:sz w:val="24"/>
        </w:rPr>
      </w:pPr>
      <w:r>
        <w:rPr>
          <w:sz w:val="24"/>
        </w:rPr>
        <w:t>5) Remember the basics for data entry purposes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  a) Each column contains a different variable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  b) Each row is a case (a unit of your analysis-person/family/agency/city/encounter...)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  c) All variables should be set up so that the qualities of mutual exclusiveness,</w:t>
      </w:r>
    </w:p>
    <w:p w:rsidR="00F942EF" w:rsidRDefault="00F942EF">
      <w:pPr>
        <w:ind w:firstLine="720"/>
        <w:rPr>
          <w:sz w:val="24"/>
        </w:rPr>
      </w:pPr>
      <w:proofErr w:type="gramStart"/>
      <w:r>
        <w:rPr>
          <w:sz w:val="24"/>
        </w:rPr>
        <w:t>ex</w:t>
      </w:r>
      <w:r w:rsidR="00FF48CF">
        <w:rPr>
          <w:sz w:val="24"/>
        </w:rPr>
        <w:t>haustiveness</w:t>
      </w:r>
      <w:proofErr w:type="gramEnd"/>
      <w:r w:rsidR="00FF48CF">
        <w:rPr>
          <w:sz w:val="24"/>
        </w:rPr>
        <w:t xml:space="preserve">, high reliability, </w:t>
      </w:r>
      <w:r>
        <w:rPr>
          <w:sz w:val="24"/>
        </w:rPr>
        <w:t>and high validity are upheld in the categories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  d) Use numbers to stand for categories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 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 xml:space="preserve">) It's better to have more categories to start with than too few--you can always combine </w:t>
      </w:r>
    </w:p>
    <w:p w:rsidR="00F942EF" w:rsidRDefault="00F942EF">
      <w:pPr>
        <w:ind w:firstLine="720"/>
        <w:rPr>
          <w:sz w:val="24"/>
        </w:rPr>
      </w:pPr>
      <w:proofErr w:type="gramStart"/>
      <w:r>
        <w:rPr>
          <w:sz w:val="24"/>
        </w:rPr>
        <w:t>categories</w:t>
      </w:r>
      <w:proofErr w:type="gramEnd"/>
      <w:r>
        <w:rPr>
          <w:sz w:val="24"/>
        </w:rPr>
        <w:t xml:space="preserve"> at a later time in the analysis</w:t>
      </w:r>
    </w:p>
    <w:p w:rsidR="00853CAF" w:rsidRDefault="00853CAF" w:rsidP="00853CAF">
      <w:pPr>
        <w:rPr>
          <w:sz w:val="24"/>
        </w:rPr>
      </w:pPr>
      <w:r>
        <w:rPr>
          <w:sz w:val="24"/>
        </w:rPr>
        <w:t xml:space="preserve">  f) Code all dichotomous vars “0” </w:t>
      </w:r>
      <w:r w:rsidR="00FF48CF">
        <w:rPr>
          <w:sz w:val="24"/>
        </w:rPr>
        <w:t>for absence/false/disagree,</w:t>
      </w:r>
      <w:r>
        <w:rPr>
          <w:sz w:val="24"/>
        </w:rPr>
        <w:t xml:space="preserve"> “1”</w:t>
      </w:r>
      <w:r w:rsidR="00FF48CF">
        <w:rPr>
          <w:sz w:val="24"/>
        </w:rPr>
        <w:t xml:space="preserve"> for presence/true/agree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6) Descriptive statistics like frequencies, percentages, rates, ratios, sums, means, median, and standard deviations can be done with Excel.  You may want to use a spreadsheet to get an initial fe</w:t>
      </w:r>
      <w:r w:rsidR="00F01BB7">
        <w:rPr>
          <w:sz w:val="24"/>
        </w:rPr>
        <w:t>el for the data before you use other packages</w:t>
      </w:r>
      <w:r>
        <w:rPr>
          <w:sz w:val="24"/>
        </w:rPr>
        <w:t>.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7) Save the data as a spreadsheet, close th</w:t>
      </w:r>
      <w:r w:rsidR="00F01BB7">
        <w:rPr>
          <w:sz w:val="24"/>
        </w:rPr>
        <w:t>e file, and then use other packages if desired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 xml:space="preserve">8) Within </w:t>
      </w:r>
      <w:r w:rsidR="00F01BB7">
        <w:rPr>
          <w:sz w:val="24"/>
        </w:rPr>
        <w:t>other packages,</w:t>
      </w:r>
      <w:r>
        <w:rPr>
          <w:sz w:val="24"/>
        </w:rPr>
        <w:t xml:space="preserve"> create "window dressing" (i.e. variable labels and value labels)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9) </w:t>
      </w:r>
      <w:r w:rsidR="00F01BB7">
        <w:rPr>
          <w:sz w:val="24"/>
        </w:rPr>
        <w:t>R</w:t>
      </w:r>
      <w:r>
        <w:rPr>
          <w:sz w:val="24"/>
        </w:rPr>
        <w:t xml:space="preserve">ecode, compute, or further refine </w:t>
      </w:r>
      <w:r w:rsidR="00F01BB7">
        <w:rPr>
          <w:sz w:val="24"/>
        </w:rPr>
        <w:t>cleaned</w:t>
      </w:r>
      <w:r>
        <w:rPr>
          <w:sz w:val="24"/>
        </w:rPr>
        <w:t xml:space="preserve"> data</w:t>
      </w:r>
      <w:r w:rsidR="00F01BB7">
        <w:rPr>
          <w:sz w:val="24"/>
        </w:rPr>
        <w:t xml:space="preserve"> and save the file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10) Save whatever changes you've done in </w:t>
      </w:r>
      <w:r w:rsidR="00F01BB7">
        <w:rPr>
          <w:sz w:val="24"/>
        </w:rPr>
        <w:t xml:space="preserve">SPSS </w:t>
      </w:r>
      <w:r>
        <w:rPr>
          <w:sz w:val="24"/>
        </w:rPr>
        <w:t xml:space="preserve">within a </w:t>
      </w:r>
      <w:r w:rsidR="00F01BB7">
        <w:rPr>
          <w:sz w:val="24"/>
        </w:rPr>
        <w:t xml:space="preserve">SPSS </w:t>
      </w:r>
      <w:r>
        <w:rPr>
          <w:sz w:val="24"/>
        </w:rPr>
        <w:t>".sav" file</w:t>
      </w:r>
      <w:r w:rsidR="00F01BB7">
        <w:rPr>
          <w:sz w:val="24"/>
        </w:rPr>
        <w:t xml:space="preserve"> as well</w:t>
      </w:r>
    </w:p>
    <w:p w:rsidR="00F942EF" w:rsidRDefault="00F942EF">
      <w:pPr>
        <w:rPr>
          <w:sz w:val="24"/>
        </w:rPr>
      </w:pPr>
      <w:r>
        <w:rPr>
          <w:sz w:val="24"/>
        </w:rPr>
        <w:t xml:space="preserve">11) </w:t>
      </w:r>
      <w:r w:rsidR="00853CAF">
        <w:rPr>
          <w:sz w:val="24"/>
        </w:rPr>
        <w:t xml:space="preserve">Click on </w:t>
      </w:r>
      <w:r>
        <w:rPr>
          <w:sz w:val="24"/>
        </w:rPr>
        <w:t>"</w:t>
      </w:r>
      <w:r w:rsidR="00853CAF">
        <w:rPr>
          <w:sz w:val="24"/>
        </w:rPr>
        <w:t>Analyze</w:t>
      </w:r>
      <w:r>
        <w:rPr>
          <w:sz w:val="24"/>
        </w:rPr>
        <w:t xml:space="preserve">" in order to answer data </w:t>
      </w:r>
      <w:r w:rsidR="00853CAF">
        <w:rPr>
          <w:sz w:val="24"/>
        </w:rPr>
        <w:t>analysis questions you may have</w:t>
      </w:r>
    </w:p>
    <w:p w:rsidR="00F942EF" w:rsidRDefault="00F942EF" w:rsidP="00853CAF">
      <w:pPr>
        <w:ind w:left="720"/>
        <w:rPr>
          <w:sz w:val="24"/>
        </w:rPr>
      </w:pPr>
      <w:r>
        <w:rPr>
          <w:sz w:val="24"/>
        </w:rPr>
        <w:t xml:space="preserve">  a) </w:t>
      </w:r>
      <w:r w:rsidR="00853CAF">
        <w:rPr>
          <w:sz w:val="24"/>
        </w:rPr>
        <w:t>Make c</w:t>
      </w:r>
      <w:r w:rsidR="006E4DE4">
        <w:rPr>
          <w:sz w:val="24"/>
        </w:rPr>
        <w:t>onceptual/</w:t>
      </w:r>
      <w:r w:rsidR="00853CAF">
        <w:rPr>
          <w:sz w:val="24"/>
        </w:rPr>
        <w:t>p</w:t>
      </w:r>
      <w:r>
        <w:rPr>
          <w:sz w:val="24"/>
        </w:rPr>
        <w:t xml:space="preserve">ath models </w:t>
      </w:r>
      <w:r w:rsidR="00853CAF">
        <w:rPr>
          <w:sz w:val="24"/>
        </w:rPr>
        <w:t xml:space="preserve">in order </w:t>
      </w:r>
      <w:r>
        <w:rPr>
          <w:sz w:val="24"/>
        </w:rPr>
        <w:t>to represent what you are investigating</w:t>
      </w:r>
    </w:p>
    <w:p w:rsidR="00F942EF" w:rsidRDefault="00F942EF" w:rsidP="00853CAF">
      <w:pPr>
        <w:ind w:left="720"/>
        <w:rPr>
          <w:sz w:val="24"/>
        </w:rPr>
      </w:pPr>
      <w:r>
        <w:rPr>
          <w:sz w:val="24"/>
        </w:rPr>
        <w:t xml:space="preserve">  b) </w:t>
      </w:r>
      <w:r w:rsidR="00853CAF">
        <w:rPr>
          <w:sz w:val="24"/>
        </w:rPr>
        <w:t>Use b</w:t>
      </w:r>
      <w:r>
        <w:rPr>
          <w:sz w:val="24"/>
        </w:rPr>
        <w:t xml:space="preserve">ivariate </w:t>
      </w:r>
      <w:r w:rsidR="006E4DE4">
        <w:rPr>
          <w:sz w:val="24"/>
        </w:rPr>
        <w:t xml:space="preserve">(crosstab) </w:t>
      </w:r>
      <w:r>
        <w:rPr>
          <w:sz w:val="24"/>
        </w:rPr>
        <w:t xml:space="preserve">tables </w:t>
      </w:r>
      <w:r w:rsidR="00853CAF">
        <w:rPr>
          <w:sz w:val="24"/>
        </w:rPr>
        <w:t>1</w:t>
      </w:r>
      <w:r w:rsidR="00853CAF" w:rsidRPr="00853CAF">
        <w:rPr>
          <w:sz w:val="24"/>
          <w:vertAlign w:val="superscript"/>
        </w:rPr>
        <w:t>st</w:t>
      </w:r>
      <w:r w:rsidR="00853CAF">
        <w:rPr>
          <w:sz w:val="24"/>
        </w:rPr>
        <w:t xml:space="preserve"> in order </w:t>
      </w:r>
      <w:r>
        <w:rPr>
          <w:sz w:val="24"/>
        </w:rPr>
        <w:t>to test ideas you have about the data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 xml:space="preserve">12) </w:t>
      </w:r>
      <w:r w:rsidR="00853CAF">
        <w:rPr>
          <w:sz w:val="24"/>
        </w:rPr>
        <w:t>Be patient--</w:t>
      </w:r>
      <w:r>
        <w:rPr>
          <w:sz w:val="24"/>
        </w:rPr>
        <w:t xml:space="preserve">the data analysis "ordeal" </w:t>
      </w:r>
      <w:r w:rsidR="00853CAF">
        <w:rPr>
          <w:sz w:val="24"/>
        </w:rPr>
        <w:t>often</w:t>
      </w:r>
      <w:r>
        <w:rPr>
          <w:sz w:val="24"/>
        </w:rPr>
        <w:t xml:space="preserve"> require</w:t>
      </w:r>
      <w:r w:rsidR="00853CAF">
        <w:rPr>
          <w:sz w:val="24"/>
        </w:rPr>
        <w:t>s</w:t>
      </w:r>
      <w:r>
        <w:rPr>
          <w:sz w:val="24"/>
        </w:rPr>
        <w:t xml:space="preserve"> several attempts and rethinking on your part--allow for several </w:t>
      </w:r>
      <w:r w:rsidR="006E4DE4">
        <w:rPr>
          <w:sz w:val="24"/>
        </w:rPr>
        <w:t>attempts</w:t>
      </w:r>
      <w:r>
        <w:rPr>
          <w:sz w:val="24"/>
        </w:rPr>
        <w:t xml:space="preserve"> in order to complete </w:t>
      </w:r>
      <w:r w:rsidR="00853CAF">
        <w:rPr>
          <w:sz w:val="24"/>
        </w:rPr>
        <w:t xml:space="preserve">the analysis part of </w:t>
      </w:r>
      <w:proofErr w:type="gramStart"/>
      <w:r w:rsidR="00853CAF">
        <w:rPr>
          <w:sz w:val="24"/>
        </w:rPr>
        <w:t>any</w:t>
      </w:r>
      <w:proofErr w:type="gramEnd"/>
      <w:r w:rsidR="00853CAF">
        <w:rPr>
          <w:sz w:val="24"/>
        </w:rPr>
        <w:t xml:space="preserve"> project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 xml:space="preserve">13) Constantly empathize yourself as an outsider to your project.  </w:t>
      </w:r>
      <w:proofErr w:type="gramStart"/>
      <w:r>
        <w:rPr>
          <w:sz w:val="24"/>
        </w:rPr>
        <w:t>Break thin</w:t>
      </w:r>
      <w:r w:rsidR="00853CAF">
        <w:rPr>
          <w:sz w:val="24"/>
        </w:rPr>
        <w:t>gs down as simply as possible.</w:t>
      </w:r>
      <w:proofErr w:type="gramEnd"/>
      <w:r w:rsidR="00853CAF">
        <w:rPr>
          <w:sz w:val="24"/>
        </w:rPr>
        <w:t xml:space="preserve">  Create graphs.  </w:t>
      </w:r>
      <w:r>
        <w:rPr>
          <w:sz w:val="24"/>
        </w:rPr>
        <w:t>Make explicit what you did do and what may have done better or differently.</w:t>
      </w:r>
    </w:p>
    <w:p w:rsidR="00F942EF" w:rsidRDefault="00F942EF">
      <w:pPr>
        <w:ind w:left="720" w:hanging="720"/>
        <w:rPr>
          <w:sz w:val="24"/>
        </w:rPr>
      </w:pPr>
    </w:p>
    <w:p w:rsidR="00F942EF" w:rsidRDefault="00F942EF">
      <w:pPr>
        <w:ind w:left="720" w:hanging="720"/>
        <w:rPr>
          <w:b/>
          <w:i/>
          <w:sz w:val="24"/>
        </w:rPr>
      </w:pPr>
      <w:r>
        <w:rPr>
          <w:b/>
          <w:i/>
          <w:sz w:val="24"/>
        </w:rPr>
        <w:t xml:space="preserve">Final Points about </w:t>
      </w:r>
      <w:r w:rsidR="00853CAF">
        <w:rPr>
          <w:b/>
          <w:i/>
          <w:sz w:val="24"/>
        </w:rPr>
        <w:t xml:space="preserve">Data </w:t>
      </w:r>
      <w:r>
        <w:rPr>
          <w:b/>
          <w:i/>
          <w:sz w:val="24"/>
        </w:rPr>
        <w:t>Analysis: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1) The use of stats or data analysis is a way to help make decisions that enable us to:</w:t>
      </w:r>
    </w:p>
    <w:p w:rsidR="00F942EF" w:rsidRDefault="00F942E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choose a problem "worthy" of attention,</w:t>
      </w:r>
    </w:p>
    <w:p w:rsidR="00F942EF" w:rsidRDefault="00F942E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find an answer/solution that is appropriate/effective</w:t>
      </w:r>
      <w:r w:rsidR="00853CAF">
        <w:rPr>
          <w:sz w:val="24"/>
        </w:rPr>
        <w:t>,</w:t>
      </w:r>
    </w:p>
    <w:p w:rsidR="00F942EF" w:rsidRDefault="00F942E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r>
        <w:rPr>
          <w:sz w:val="24"/>
        </w:rPr>
        <w:t>determine if progress has been made in addressing some concern</w:t>
      </w:r>
      <w:r w:rsidR="00853CAF">
        <w:rPr>
          <w:sz w:val="24"/>
        </w:rPr>
        <w:t>, and</w:t>
      </w:r>
    </w:p>
    <w:p w:rsidR="00F942EF" w:rsidRDefault="00F942EF">
      <w:pPr>
        <w:numPr>
          <w:ilvl w:val="0"/>
          <w:numId w:val="1"/>
        </w:numPr>
        <w:tabs>
          <w:tab w:val="clear" w:pos="360"/>
          <w:tab w:val="num" w:pos="1080"/>
        </w:tabs>
        <w:ind w:left="1080"/>
        <w:rPr>
          <w:sz w:val="24"/>
        </w:rPr>
      </w:pPr>
      <w:proofErr w:type="gramStart"/>
      <w:r>
        <w:rPr>
          <w:sz w:val="24"/>
        </w:rPr>
        <w:t>share</w:t>
      </w:r>
      <w:proofErr w:type="gramEnd"/>
      <w:r>
        <w:rPr>
          <w:sz w:val="24"/>
        </w:rPr>
        <w:t xml:space="preserve"> information or communicate ideas</w:t>
      </w:r>
      <w:r w:rsidR="00853CAF">
        <w:rPr>
          <w:sz w:val="24"/>
        </w:rPr>
        <w:t>.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2) Stats in of themselves don't lie, only the folks who misrepresent them do.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3) Data analysis or stats as a tool is one part in the bigger picture of scientific things.  Indeed, it should neither be forgotten nor thought of as the only answer.</w:t>
      </w:r>
    </w:p>
    <w:p w:rsidR="00F942EF" w:rsidRDefault="00F942EF">
      <w:pPr>
        <w:ind w:left="720" w:hanging="720"/>
        <w:rPr>
          <w:sz w:val="24"/>
        </w:rPr>
      </w:pPr>
      <w:r>
        <w:rPr>
          <w:sz w:val="24"/>
        </w:rPr>
        <w:t>4) The entire research context of the stats is just as important as the #s themselves.</w:t>
      </w:r>
    </w:p>
    <w:sectPr w:rsidR="00F942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945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96"/>
    <w:rsid w:val="000069C3"/>
    <w:rsid w:val="0005587E"/>
    <w:rsid w:val="00172EC2"/>
    <w:rsid w:val="001F173F"/>
    <w:rsid w:val="002E20AB"/>
    <w:rsid w:val="002F4296"/>
    <w:rsid w:val="00307A54"/>
    <w:rsid w:val="0034708A"/>
    <w:rsid w:val="00384399"/>
    <w:rsid w:val="004F3467"/>
    <w:rsid w:val="006233FE"/>
    <w:rsid w:val="0062470C"/>
    <w:rsid w:val="006E4DE4"/>
    <w:rsid w:val="007049A3"/>
    <w:rsid w:val="00750DF1"/>
    <w:rsid w:val="00751DE8"/>
    <w:rsid w:val="00853CAF"/>
    <w:rsid w:val="008D550D"/>
    <w:rsid w:val="00975806"/>
    <w:rsid w:val="009E3AEE"/>
    <w:rsid w:val="00AB141D"/>
    <w:rsid w:val="00BC26DD"/>
    <w:rsid w:val="00C05EEA"/>
    <w:rsid w:val="00E05CC4"/>
    <w:rsid w:val="00F01BB7"/>
    <w:rsid w:val="00F21F5E"/>
    <w:rsid w:val="00F942EF"/>
    <w:rsid w:val="00FF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BalloonText">
    <w:name w:val="Balloon Text"/>
    <w:basedOn w:val="Normal"/>
    <w:semiHidden/>
    <w:rsid w:val="00F942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F5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i/>
      <w:sz w:val="24"/>
    </w:rPr>
  </w:style>
  <w:style w:type="paragraph" w:styleId="BalloonText">
    <w:name w:val="Balloon Text"/>
    <w:basedOn w:val="Normal"/>
    <w:semiHidden/>
    <w:rsid w:val="00F942E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21F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searchconnection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soft.com/textboo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CONCLUSIONS and FUTURE PROSPECTS for</vt:lpstr>
    </vt:vector>
  </TitlesOfParts>
  <Company>HM Health Partners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CONCLUSIONS and FUTURE PROSPECTS for</dc:title>
  <dc:creator>Humility of Mary Health Partners</dc:creator>
  <cp:lastModifiedBy>Admin</cp:lastModifiedBy>
  <cp:revision>2</cp:revision>
  <cp:lastPrinted>2011-10-31T19:04:00Z</cp:lastPrinted>
  <dcterms:created xsi:type="dcterms:W3CDTF">2014-10-27T15:02:00Z</dcterms:created>
  <dcterms:modified xsi:type="dcterms:W3CDTF">2014-10-27T15:02:00Z</dcterms:modified>
</cp:coreProperties>
</file>